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НАЗВАНИЕ СУДНА - ВТС-3</w:t>
      </w:r>
    </w:p>
    <w:p w:rsidR="00CB76C5" w:rsidRPr="00CB76C5" w:rsidRDefault="00CB76C5" w:rsidP="00CB76C5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</w:t>
      </w:r>
      <w:r w:rsidR="001B689D">
        <w:rPr>
          <w:rFonts w:ascii="Arial" w:hAnsi="Arial" w:cs="Arial"/>
          <w:color w:val="777777"/>
          <w:sz w:val="21"/>
          <w:szCs w:val="21"/>
        </w:rPr>
        <w:t xml:space="preserve"> - 8422656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СУДНА - 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C</w:t>
      </w:r>
      <w:proofErr w:type="gramEnd"/>
      <w:r>
        <w:rPr>
          <w:rFonts w:ascii="Arial" w:hAnsi="Arial" w:cs="Arial"/>
          <w:color w:val="777777"/>
          <w:sz w:val="21"/>
          <w:szCs w:val="21"/>
        </w:rPr>
        <w:t>УХОГРУЗНЫЙ  ОДНОПАЛУБНЫЙ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ФЛАГ - РОССИЯ</w:t>
      </w:r>
    </w:p>
    <w:p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ГОД ПОСТРОЙКИ - 1984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КЛАСС  СУДНА - KM* L4 R2 RSN</w:t>
      </w:r>
    </w:p>
    <w:p w:rsidR="009225AA" w:rsidRPr="004C5D9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</w:rPr>
        <w:t>КЛ</w:t>
      </w:r>
      <w:r w:rsidR="001B689D">
        <w:rPr>
          <w:rFonts w:ascii="Arial" w:hAnsi="Arial" w:cs="Arial"/>
          <w:color w:val="777777"/>
          <w:sz w:val="21"/>
          <w:szCs w:val="21"/>
        </w:rPr>
        <w:t xml:space="preserve">УБ ВЗАИМНОГО СТРАХОВАНИЯ </w:t>
      </w:r>
      <w:r w:rsidR="00F87EA7">
        <w:rPr>
          <w:rFonts w:ascii="Arial" w:hAnsi="Arial" w:cs="Arial"/>
          <w:color w:val="777777"/>
          <w:sz w:val="21"/>
          <w:szCs w:val="21"/>
        </w:rPr>
        <w:t>–</w:t>
      </w:r>
      <w:r w:rsidR="001B689D">
        <w:rPr>
          <w:rFonts w:ascii="Arial" w:hAnsi="Arial" w:cs="Arial"/>
          <w:color w:val="777777"/>
          <w:sz w:val="21"/>
          <w:szCs w:val="21"/>
        </w:rPr>
        <w:t> </w:t>
      </w:r>
      <w:r w:rsidR="004C5D9A">
        <w:rPr>
          <w:rFonts w:ascii="Arial" w:hAnsi="Arial" w:cs="Arial"/>
          <w:color w:val="777777"/>
          <w:sz w:val="21"/>
          <w:szCs w:val="21"/>
        </w:rPr>
        <w:t>ВСК</w:t>
      </w:r>
      <w:bookmarkStart w:id="0" w:name="_GoBack"/>
      <w:bookmarkEnd w:id="0"/>
    </w:p>
    <w:p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БРТ/НРТ - 1572/585</w:t>
      </w:r>
      <w:r w:rsidR="009225AA">
        <w:rPr>
          <w:rFonts w:ascii="Arial" w:hAnsi="Arial" w:cs="Arial"/>
          <w:color w:val="777777"/>
          <w:sz w:val="21"/>
          <w:szCs w:val="21"/>
        </w:rPr>
        <w:t xml:space="preserve"> МТ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</w:t>
      </w:r>
      <w:r w:rsidR="001B689D">
        <w:rPr>
          <w:rFonts w:ascii="Arial" w:hAnsi="Arial" w:cs="Arial"/>
          <w:color w:val="777777"/>
          <w:sz w:val="21"/>
          <w:szCs w:val="21"/>
        </w:rPr>
        <w:t>ЕДВЕЙТ ПО ЛЕТНЮЮ ГР/МАРКУ - 2162</w:t>
      </w:r>
      <w:r>
        <w:rPr>
          <w:rFonts w:ascii="Arial" w:hAnsi="Arial" w:cs="Arial"/>
          <w:color w:val="777777"/>
          <w:sz w:val="21"/>
          <w:szCs w:val="21"/>
        </w:rPr>
        <w:t xml:space="preserve"> ТН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ГРУЗОПОД. ПО ЛЕТНЮЮ ГР/МАРКУ </w:t>
      </w:r>
      <w:r w:rsidR="001B689D">
        <w:rPr>
          <w:rFonts w:ascii="Arial" w:hAnsi="Arial" w:cs="Arial"/>
          <w:color w:val="777777"/>
          <w:sz w:val="21"/>
          <w:szCs w:val="21"/>
        </w:rPr>
        <w:t>–</w:t>
      </w:r>
      <w:r>
        <w:rPr>
          <w:rFonts w:ascii="Arial" w:hAnsi="Arial" w:cs="Arial"/>
          <w:color w:val="777777"/>
          <w:sz w:val="21"/>
          <w:szCs w:val="21"/>
        </w:rPr>
        <w:t xml:space="preserve"> </w:t>
      </w:r>
      <w:r w:rsidR="001B689D">
        <w:rPr>
          <w:rFonts w:ascii="Arial" w:hAnsi="Arial" w:cs="Arial"/>
          <w:color w:val="777777"/>
          <w:sz w:val="21"/>
          <w:szCs w:val="21"/>
        </w:rPr>
        <w:t>2053,4</w:t>
      </w:r>
      <w:r>
        <w:rPr>
          <w:rFonts w:ascii="Arial" w:hAnsi="Arial" w:cs="Arial"/>
          <w:color w:val="777777"/>
          <w:sz w:val="21"/>
          <w:szCs w:val="21"/>
        </w:rPr>
        <w:t xml:space="preserve"> ТН</w:t>
      </w:r>
    </w:p>
    <w:p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ОСАДКА ПО ЛЕТНЮЮ ГР/МАРКУ - 3,90</w:t>
      </w:r>
      <w:r w:rsidR="009225AA">
        <w:rPr>
          <w:rFonts w:ascii="Arial" w:hAnsi="Arial" w:cs="Arial"/>
          <w:color w:val="777777"/>
          <w:sz w:val="21"/>
          <w:szCs w:val="21"/>
        </w:rPr>
        <w:t xml:space="preserve"> 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СУДНО БЕЗ ГРУЗОВЫХ УСТРОЙСТВ</w:t>
      </w:r>
    </w:p>
    <w:p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ДЛИН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.Н</w:t>
      </w:r>
      <w:proofErr w:type="gramEnd"/>
      <w:r>
        <w:rPr>
          <w:rFonts w:ascii="Arial" w:hAnsi="Arial" w:cs="Arial"/>
          <w:color w:val="777777"/>
          <w:sz w:val="21"/>
          <w:szCs w:val="21"/>
        </w:rPr>
        <w:t>АИБ. / ШИРИНА ГАБ. - 82,45 М / 11,60</w:t>
      </w:r>
      <w:r w:rsidR="009225AA">
        <w:rPr>
          <w:rFonts w:ascii="Arial" w:hAnsi="Arial" w:cs="Arial"/>
          <w:color w:val="777777"/>
          <w:sz w:val="21"/>
          <w:szCs w:val="21"/>
        </w:rPr>
        <w:t xml:space="preserve"> 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ГРУЗОВМЕСТИМОСТЬ ЗЕРНОВАЯ- 1820 КУБ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.М</w:t>
      </w:r>
      <w:proofErr w:type="gramEnd"/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КОЛИЧЕСТВОВО ТРЮМОВ / КРЫШЕК – 2/2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РАЗМЕРЫ КРЫШЕК -</w:t>
      </w:r>
      <w:r w:rsidR="004C5D9A">
        <w:rPr>
          <w:rFonts w:ascii="Arial" w:hAnsi="Arial" w:cs="Arial"/>
          <w:color w:val="777777"/>
          <w:sz w:val="21"/>
          <w:szCs w:val="21"/>
        </w:rPr>
        <w:t xml:space="preserve"> 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№1 - 21,9Х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9</w:t>
      </w:r>
      <w:proofErr w:type="gramEnd"/>
      <w:r>
        <w:rPr>
          <w:rFonts w:ascii="Arial" w:hAnsi="Arial" w:cs="Arial"/>
          <w:color w:val="777777"/>
          <w:sz w:val="21"/>
          <w:szCs w:val="21"/>
        </w:rPr>
        <w:t>,2 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№2 - 21,4Х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9</w:t>
      </w:r>
      <w:proofErr w:type="gramEnd"/>
      <w:r>
        <w:rPr>
          <w:rFonts w:ascii="Arial" w:hAnsi="Arial" w:cs="Arial"/>
          <w:color w:val="777777"/>
          <w:sz w:val="21"/>
          <w:szCs w:val="21"/>
        </w:rPr>
        <w:t>,2 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ЗАКРЫТИЯ КРЫШЕК ТРЮМОВ - ГИДРАВЛИЧЕСКИЕ 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МОЩНОСТЬ ГЛАВНЫХ ДВИГАТЕЛЕЙ - 2*441 КВТ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СКОРОСТЬ СУДНА – В СООТВ. С СУДОВЫМИ ДОКУМЕНТАМИ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МАКСИМАЛЬНО Д</w:t>
      </w:r>
      <w:r w:rsidR="004C5D9A">
        <w:rPr>
          <w:rFonts w:ascii="Arial" w:hAnsi="Arial" w:cs="Arial"/>
          <w:color w:val="777777"/>
          <w:sz w:val="21"/>
          <w:szCs w:val="21"/>
        </w:rPr>
        <w:t>ОПУСТИМАЯ НАГРУЗКА НА ПАЛУБУ - 7</w:t>
      </w:r>
      <w:r>
        <w:rPr>
          <w:rFonts w:ascii="Arial" w:hAnsi="Arial" w:cs="Arial"/>
          <w:color w:val="777777"/>
          <w:sz w:val="21"/>
          <w:szCs w:val="21"/>
        </w:rPr>
        <w:t>,0 ТН/КВ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.М</w:t>
      </w:r>
      <w:proofErr w:type="gramEnd"/>
    </w:p>
    <w:p w:rsidR="009225AA" w:rsidRDefault="004C5D9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НА КРЫШКИ ТРЮМОВ - 1,55 </w:t>
      </w:r>
      <w:r w:rsidR="009225AA">
        <w:rPr>
          <w:rFonts w:ascii="Arial" w:hAnsi="Arial" w:cs="Arial"/>
          <w:color w:val="777777"/>
          <w:sz w:val="21"/>
          <w:szCs w:val="21"/>
        </w:rPr>
        <w:t>ТН/КВ.М.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lastRenderedPageBreak/>
        <w:t>СРЕДНЯЯ СКОРОСТЬ 7,5 УЗЛОВ ПРИ УСЛОВИИ  ВОЛНЕНИЯ НЕ БОЛЕЕ 2 ПО ШКАЛЕ БОФФОРТА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СУТОЧНИЙ РАСХОД ТОПЛИВА (ПРИ УСЛОВИИ  ВОЛНЕНИЯ НЕ БОЛЕЕ 2 ПО ШКАЛЕ БОФФОРТА): ДИЗЕЛЬНОЕ ТОПЛИВО (MGOCC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ЕРОЙ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0,1) - 3,4 ТН 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СУТОЧНЫЙ РАСХОД  В ПОРТУ: ДИЗЕЛЬНОЕ ТОПЛИВО (MGO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С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СЕРОЙ 0,1) - 0,432 ТН</w:t>
      </w:r>
    </w:p>
    <w:p w:rsidR="00C3766D" w:rsidRDefault="00C3766D"/>
    <w:sectPr w:rsidR="00C3766D" w:rsidSect="00D24B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AA"/>
    <w:rsid w:val="001B689D"/>
    <w:rsid w:val="002A6FD5"/>
    <w:rsid w:val="004C5D9A"/>
    <w:rsid w:val="009225AA"/>
    <w:rsid w:val="00C3766D"/>
    <w:rsid w:val="00CB76C5"/>
    <w:rsid w:val="00D24BA2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stk-1008</cp:lastModifiedBy>
  <cp:revision>4</cp:revision>
  <dcterms:created xsi:type="dcterms:W3CDTF">2020-06-02T12:31:00Z</dcterms:created>
  <dcterms:modified xsi:type="dcterms:W3CDTF">2022-08-23T08:42:00Z</dcterms:modified>
</cp:coreProperties>
</file>